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C7859" w14:textId="0860339C" w:rsidR="00A274D9" w:rsidRPr="00B04CFD" w:rsidRDefault="00A274D9" w:rsidP="00DD2CE1">
      <w:pPr>
        <w:ind w:left="284"/>
        <w:rPr>
          <w:rFonts w:ascii="Arial" w:hAnsi="Arial" w:cs="Arial"/>
          <w:sz w:val="20"/>
          <w:szCs w:val="20"/>
        </w:rPr>
      </w:pPr>
      <w:r w:rsidRPr="00B04CFD">
        <w:rPr>
          <w:rFonts w:ascii="Arial" w:hAnsi="Arial" w:cs="Arial"/>
          <w:sz w:val="20"/>
          <w:szCs w:val="20"/>
        </w:rPr>
        <w:t>ANALISADOR HEMATOLÓGICO 5 partes-</w:t>
      </w:r>
      <w:proofErr w:type="spellStart"/>
      <w:r w:rsidRPr="00B04CFD">
        <w:rPr>
          <w:rFonts w:ascii="Arial" w:hAnsi="Arial" w:cs="Arial"/>
          <w:sz w:val="20"/>
          <w:szCs w:val="20"/>
        </w:rPr>
        <w:t>Dif</w:t>
      </w:r>
      <w:proofErr w:type="spellEnd"/>
    </w:p>
    <w:p w14:paraId="75854889" w14:textId="77777777" w:rsidR="00DD2CE1" w:rsidRDefault="00DD2CE1" w:rsidP="00DD2CE1">
      <w:pPr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102FC8D" w14:textId="4AD345B6" w:rsidR="001A5DF3" w:rsidRPr="003664C4" w:rsidRDefault="003C42AF" w:rsidP="00DD2CE1">
      <w:pPr>
        <w:ind w:left="284"/>
        <w:jc w:val="both"/>
        <w:rPr>
          <w:rFonts w:ascii="Arial" w:hAnsi="Arial" w:cs="Arial"/>
          <w:sz w:val="20"/>
          <w:szCs w:val="20"/>
        </w:rPr>
      </w:pPr>
      <w:r w:rsidRPr="003664C4">
        <w:rPr>
          <w:rFonts w:ascii="Arial" w:hAnsi="Arial" w:cs="Arial"/>
          <w:sz w:val="20"/>
          <w:szCs w:val="20"/>
        </w:rPr>
        <w:t>31</w:t>
      </w:r>
      <w:r w:rsidR="001A5DF3" w:rsidRPr="003664C4">
        <w:rPr>
          <w:rFonts w:ascii="Arial" w:hAnsi="Arial" w:cs="Arial"/>
          <w:sz w:val="20"/>
          <w:szCs w:val="20"/>
        </w:rPr>
        <w:t xml:space="preserve"> parâmetros</w:t>
      </w:r>
      <w:r w:rsidR="009004B6" w:rsidRPr="003664C4">
        <w:rPr>
          <w:rFonts w:ascii="Arial" w:hAnsi="Arial" w:cs="Arial"/>
          <w:sz w:val="20"/>
          <w:szCs w:val="20"/>
        </w:rPr>
        <w:t>, ou mais</w:t>
      </w:r>
      <w:r w:rsidRPr="003664C4">
        <w:rPr>
          <w:rFonts w:ascii="Arial" w:hAnsi="Arial" w:cs="Arial"/>
          <w:sz w:val="20"/>
          <w:szCs w:val="20"/>
        </w:rPr>
        <w:t>,</w:t>
      </w:r>
      <w:r w:rsidR="001A5DF3" w:rsidRPr="003664C4">
        <w:rPr>
          <w:rFonts w:ascii="Arial" w:hAnsi="Arial" w:cs="Arial"/>
          <w:sz w:val="20"/>
          <w:szCs w:val="20"/>
        </w:rPr>
        <w:t xml:space="preserve"> sendo</w:t>
      </w:r>
      <w:r w:rsidR="003664C4">
        <w:rPr>
          <w:rFonts w:ascii="Arial" w:hAnsi="Arial" w:cs="Arial"/>
          <w:sz w:val="20"/>
          <w:szCs w:val="20"/>
        </w:rPr>
        <w:t xml:space="preserve"> obrigatório os seguintes</w:t>
      </w:r>
      <w:r w:rsidR="001A5DF3" w:rsidRPr="003664C4">
        <w:rPr>
          <w:rFonts w:ascii="Arial" w:hAnsi="Arial" w:cs="Arial"/>
          <w:sz w:val="20"/>
          <w:szCs w:val="20"/>
        </w:rPr>
        <w:t>:</w:t>
      </w:r>
    </w:p>
    <w:p w14:paraId="74681345" w14:textId="505968FC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bookmarkStart w:id="0" w:name="_Hlk31386362"/>
      <w:r w:rsidRPr="00F073FF">
        <w:rPr>
          <w:rFonts w:ascii="Arial" w:hAnsi="Arial" w:cs="Arial"/>
          <w:sz w:val="20"/>
          <w:szCs w:val="20"/>
        </w:rPr>
        <w:t xml:space="preserve">Leitura </w:t>
      </w:r>
      <w:proofErr w:type="spellStart"/>
      <w:r w:rsidRPr="00F073FF">
        <w:rPr>
          <w:rFonts w:ascii="Arial" w:hAnsi="Arial" w:cs="Arial"/>
          <w:sz w:val="20"/>
          <w:szCs w:val="20"/>
        </w:rPr>
        <w:t>espectrofométrica</w:t>
      </w:r>
      <w:proofErr w:type="spellEnd"/>
      <w:r w:rsidRPr="00F073FF">
        <w:rPr>
          <w:rFonts w:ascii="Arial" w:hAnsi="Arial" w:cs="Arial"/>
          <w:sz w:val="20"/>
          <w:szCs w:val="20"/>
        </w:rPr>
        <w:t xml:space="preserve"> de hemoglobina (</w:t>
      </w:r>
      <w:proofErr w:type="spellStart"/>
      <w:r w:rsidRPr="00F073FF">
        <w:rPr>
          <w:rFonts w:ascii="Arial" w:hAnsi="Arial" w:cs="Arial"/>
          <w:sz w:val="20"/>
          <w:szCs w:val="20"/>
        </w:rPr>
        <w:t>cianometahemoglobina</w:t>
      </w:r>
      <w:proofErr w:type="spellEnd"/>
      <w:r w:rsidRPr="00F073FF">
        <w:rPr>
          <w:rFonts w:ascii="Arial" w:hAnsi="Arial" w:cs="Arial"/>
          <w:sz w:val="20"/>
          <w:szCs w:val="20"/>
        </w:rPr>
        <w:t>)</w:t>
      </w:r>
      <w:r w:rsidR="000E2B77">
        <w:rPr>
          <w:rFonts w:ascii="Arial" w:hAnsi="Arial" w:cs="Arial"/>
          <w:sz w:val="20"/>
          <w:szCs w:val="20"/>
        </w:rPr>
        <w:t xml:space="preserve"> sem uso de cianeto no reagente;</w:t>
      </w:r>
    </w:p>
    <w:p w14:paraId="6AEFB996" w14:textId="2192782B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eritrócitos</w:t>
      </w:r>
      <w:r w:rsidR="000E2B77">
        <w:rPr>
          <w:rFonts w:ascii="Arial" w:hAnsi="Arial" w:cs="Arial"/>
          <w:sz w:val="20"/>
          <w:szCs w:val="20"/>
        </w:rPr>
        <w:t>;</w:t>
      </w:r>
    </w:p>
    <w:p w14:paraId="0C372A31" w14:textId="2E2F3849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leucócitos</w:t>
      </w:r>
      <w:r w:rsidR="000E2B77">
        <w:rPr>
          <w:rFonts w:ascii="Arial" w:hAnsi="Arial" w:cs="Arial"/>
          <w:sz w:val="20"/>
          <w:szCs w:val="20"/>
        </w:rPr>
        <w:t>;</w:t>
      </w:r>
    </w:p>
    <w:p w14:paraId="513CBA31" w14:textId="3566334D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Determinação de volume corpuscular médio do tamanho das células</w:t>
      </w:r>
      <w:r w:rsidR="000E2B77">
        <w:rPr>
          <w:rFonts w:ascii="Arial" w:hAnsi="Arial" w:cs="Arial"/>
          <w:sz w:val="20"/>
          <w:szCs w:val="20"/>
        </w:rPr>
        <w:t>;</w:t>
      </w:r>
    </w:p>
    <w:p w14:paraId="21BFDB8B" w14:textId="77777777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Determinação da hemoglobina corpuscular média</w:t>
      </w:r>
    </w:p>
    <w:p w14:paraId="585632FE" w14:textId="77777777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Concentração da hemoglobina corpuscular média</w:t>
      </w:r>
    </w:p>
    <w:p w14:paraId="55CC4281" w14:textId="47A8E501" w:rsidR="000E2B77" w:rsidRPr="00F073FF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Determinação hematócrito</w:t>
      </w:r>
      <w:r>
        <w:rPr>
          <w:rFonts w:ascii="Arial" w:hAnsi="Arial" w:cs="Arial"/>
          <w:sz w:val="20"/>
          <w:szCs w:val="20"/>
        </w:rPr>
        <w:t>;</w:t>
      </w:r>
    </w:p>
    <w:p w14:paraId="5C081E7C" w14:textId="70BF9156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plaquetas</w:t>
      </w:r>
      <w:r w:rsidR="000E2B77">
        <w:rPr>
          <w:rFonts w:ascii="Arial" w:hAnsi="Arial" w:cs="Arial"/>
          <w:sz w:val="20"/>
          <w:szCs w:val="20"/>
        </w:rPr>
        <w:t>;</w:t>
      </w:r>
    </w:p>
    <w:p w14:paraId="3E866260" w14:textId="003770D4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Contagem total de </w:t>
      </w:r>
      <w:proofErr w:type="spellStart"/>
      <w:r w:rsidRPr="00F073FF">
        <w:rPr>
          <w:rFonts w:ascii="Arial" w:hAnsi="Arial" w:cs="Arial"/>
          <w:sz w:val="20"/>
          <w:szCs w:val="20"/>
        </w:rPr>
        <w:t>plaquetócritos</w:t>
      </w:r>
      <w:proofErr w:type="spellEnd"/>
      <w:r w:rsidR="000E2B77">
        <w:rPr>
          <w:rFonts w:ascii="Arial" w:hAnsi="Arial" w:cs="Arial"/>
          <w:sz w:val="20"/>
          <w:szCs w:val="20"/>
        </w:rPr>
        <w:t>;</w:t>
      </w:r>
    </w:p>
    <w:p w14:paraId="61111AA6" w14:textId="72819860" w:rsidR="000E2B77" w:rsidRPr="00F073FF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Determinação do índice de anisocitose</w:t>
      </w:r>
      <w:r>
        <w:rPr>
          <w:rFonts w:ascii="Arial" w:hAnsi="Arial" w:cs="Arial"/>
          <w:sz w:val="20"/>
          <w:szCs w:val="20"/>
        </w:rPr>
        <w:t>;</w:t>
      </w:r>
    </w:p>
    <w:p w14:paraId="4478C2DC" w14:textId="69F02DBC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Determinação do volume plaquetário médio</w:t>
      </w:r>
      <w:r w:rsidR="000E2B77">
        <w:rPr>
          <w:rFonts w:ascii="Arial" w:hAnsi="Arial" w:cs="Arial"/>
          <w:sz w:val="20"/>
          <w:szCs w:val="20"/>
        </w:rPr>
        <w:t>;</w:t>
      </w:r>
    </w:p>
    <w:p w14:paraId="67D83E6C" w14:textId="613A5E66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Determinação da amplitude da distribuição de plaquetas </w:t>
      </w:r>
      <w:r w:rsidR="000E2B77">
        <w:rPr>
          <w:rFonts w:ascii="Arial" w:hAnsi="Arial" w:cs="Arial"/>
          <w:sz w:val="20"/>
          <w:szCs w:val="20"/>
        </w:rPr>
        <w:t>em</w:t>
      </w:r>
      <w:r w:rsidRPr="00F073FF">
        <w:rPr>
          <w:rFonts w:ascii="Arial" w:hAnsi="Arial" w:cs="Arial"/>
          <w:sz w:val="20"/>
          <w:szCs w:val="20"/>
        </w:rPr>
        <w:t xml:space="preserve"> desvio padrão</w:t>
      </w:r>
      <w:r w:rsidR="000E2B77">
        <w:rPr>
          <w:rFonts w:ascii="Arial" w:hAnsi="Arial" w:cs="Arial"/>
          <w:sz w:val="20"/>
          <w:szCs w:val="20"/>
        </w:rPr>
        <w:t>;</w:t>
      </w:r>
    </w:p>
    <w:p w14:paraId="6DDFA087" w14:textId="7FA742AE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de</w:t>
      </w:r>
      <w:r w:rsidR="000E2B77">
        <w:rPr>
          <w:rFonts w:ascii="Arial" w:hAnsi="Arial" w:cs="Arial"/>
          <w:sz w:val="20"/>
          <w:szCs w:val="20"/>
        </w:rPr>
        <w:t xml:space="preserve"> valor absoluto para</w:t>
      </w:r>
      <w:r w:rsidRPr="00F073FF">
        <w:rPr>
          <w:rFonts w:ascii="Arial" w:hAnsi="Arial" w:cs="Arial"/>
          <w:sz w:val="20"/>
          <w:szCs w:val="20"/>
        </w:rPr>
        <w:t xml:space="preserve"> linfócitos</w:t>
      </w:r>
      <w:r w:rsidR="000E2B77">
        <w:rPr>
          <w:rFonts w:ascii="Arial" w:hAnsi="Arial" w:cs="Arial"/>
          <w:sz w:val="20"/>
          <w:szCs w:val="20"/>
        </w:rPr>
        <w:t>;</w:t>
      </w:r>
    </w:p>
    <w:p w14:paraId="371E5F71" w14:textId="4C6783C3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Porcentagem de linfócitos</w:t>
      </w:r>
      <w:r w:rsidR="000E2B77">
        <w:rPr>
          <w:rFonts w:ascii="Arial" w:hAnsi="Arial" w:cs="Arial"/>
          <w:sz w:val="20"/>
          <w:szCs w:val="20"/>
        </w:rPr>
        <w:t xml:space="preserve"> (</w:t>
      </w:r>
      <w:r w:rsidRPr="00F073FF">
        <w:rPr>
          <w:rFonts w:ascii="Arial" w:hAnsi="Arial" w:cs="Arial"/>
          <w:sz w:val="20"/>
          <w:szCs w:val="20"/>
        </w:rPr>
        <w:t>valor relativo</w:t>
      </w:r>
      <w:r w:rsidR="000E2B77">
        <w:rPr>
          <w:rFonts w:ascii="Arial" w:hAnsi="Arial" w:cs="Arial"/>
          <w:sz w:val="20"/>
          <w:szCs w:val="20"/>
        </w:rPr>
        <w:t>);</w:t>
      </w:r>
    </w:p>
    <w:p w14:paraId="7472BE15" w14:textId="0CD1F386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Taxa de células grandes e plaquetas</w:t>
      </w:r>
      <w:r w:rsidR="000E2B77">
        <w:rPr>
          <w:rFonts w:ascii="Arial" w:hAnsi="Arial" w:cs="Arial"/>
          <w:sz w:val="20"/>
          <w:szCs w:val="20"/>
        </w:rPr>
        <w:t>;</w:t>
      </w:r>
    </w:p>
    <w:p w14:paraId="3199C6D3" w14:textId="1C2E8159" w:rsidR="000E2B77" w:rsidRPr="00F073FF" w:rsidRDefault="000E2B77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Coeficiente de variação amplitude distribuição glóbulos vermelhos</w:t>
      </w:r>
      <w:r>
        <w:rPr>
          <w:rFonts w:ascii="Arial" w:hAnsi="Arial" w:cs="Arial"/>
          <w:sz w:val="20"/>
          <w:szCs w:val="20"/>
        </w:rPr>
        <w:t>;</w:t>
      </w:r>
    </w:p>
    <w:p w14:paraId="70F33113" w14:textId="3F250022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de células grandes</w:t>
      </w:r>
      <w:r w:rsidR="000E2B77">
        <w:rPr>
          <w:rFonts w:ascii="Arial" w:hAnsi="Arial" w:cs="Arial"/>
          <w:sz w:val="20"/>
          <w:szCs w:val="20"/>
        </w:rPr>
        <w:t>;</w:t>
      </w:r>
    </w:p>
    <w:p w14:paraId="329FB2DB" w14:textId="0AE49D93" w:rsidR="000E2B77" w:rsidRPr="00F073FF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neutrófilos</w:t>
      </w:r>
      <w:r>
        <w:rPr>
          <w:rFonts w:ascii="Arial" w:hAnsi="Arial" w:cs="Arial"/>
          <w:sz w:val="20"/>
          <w:szCs w:val="20"/>
        </w:rPr>
        <w:t>;</w:t>
      </w:r>
    </w:p>
    <w:p w14:paraId="3CAE9313" w14:textId="7F7DD0D6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Porcentagem de neutrófilos</w:t>
      </w:r>
      <w:r w:rsidR="000E2B77">
        <w:rPr>
          <w:rFonts w:ascii="Arial" w:hAnsi="Arial" w:cs="Arial"/>
          <w:sz w:val="20"/>
          <w:szCs w:val="20"/>
        </w:rPr>
        <w:t>;</w:t>
      </w:r>
    </w:p>
    <w:p w14:paraId="11CDAB50" w14:textId="1A31CC8B" w:rsidR="000E2B77" w:rsidRPr="00F073FF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eosinófilos</w:t>
      </w:r>
      <w:r>
        <w:rPr>
          <w:rFonts w:ascii="Arial" w:hAnsi="Arial" w:cs="Arial"/>
          <w:sz w:val="20"/>
          <w:szCs w:val="20"/>
        </w:rPr>
        <w:t>;</w:t>
      </w:r>
    </w:p>
    <w:p w14:paraId="74F90F52" w14:textId="7CF3B22B" w:rsidR="000E2B77" w:rsidRDefault="000E2B77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Porcentagem de eosinófilos</w:t>
      </w:r>
      <w:r>
        <w:rPr>
          <w:rFonts w:ascii="Arial" w:hAnsi="Arial" w:cs="Arial"/>
          <w:sz w:val="20"/>
          <w:szCs w:val="20"/>
        </w:rPr>
        <w:t>;</w:t>
      </w:r>
    </w:p>
    <w:p w14:paraId="06B00311" w14:textId="12817BBC" w:rsidR="000E2B77" w:rsidRPr="00F073FF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monócitos</w:t>
      </w:r>
      <w:r>
        <w:rPr>
          <w:rFonts w:ascii="Arial" w:hAnsi="Arial" w:cs="Arial"/>
          <w:sz w:val="20"/>
          <w:szCs w:val="20"/>
        </w:rPr>
        <w:t>;</w:t>
      </w:r>
    </w:p>
    <w:p w14:paraId="104D0C68" w14:textId="0C74A9C0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Porcentagem de monócitos</w:t>
      </w:r>
      <w:r w:rsidR="000E2B77">
        <w:rPr>
          <w:rFonts w:ascii="Arial" w:hAnsi="Arial" w:cs="Arial"/>
          <w:sz w:val="20"/>
          <w:szCs w:val="20"/>
        </w:rPr>
        <w:t>;</w:t>
      </w:r>
    </w:p>
    <w:p w14:paraId="248E6164" w14:textId="2CFBE6A9" w:rsidR="000E2B77" w:rsidRDefault="000E2B77" w:rsidP="000E2B77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Contagem total de basófilos</w:t>
      </w:r>
      <w:r>
        <w:rPr>
          <w:rFonts w:ascii="Arial" w:hAnsi="Arial" w:cs="Arial"/>
          <w:sz w:val="20"/>
          <w:szCs w:val="20"/>
        </w:rPr>
        <w:t>;</w:t>
      </w:r>
    </w:p>
    <w:p w14:paraId="4C2B6884" w14:textId="56CCA32E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Porcentagem de basófilos</w:t>
      </w:r>
      <w:r w:rsidR="000E2B77">
        <w:rPr>
          <w:rFonts w:ascii="Arial" w:hAnsi="Arial" w:cs="Arial"/>
          <w:sz w:val="20"/>
          <w:szCs w:val="20"/>
        </w:rPr>
        <w:t>;</w:t>
      </w:r>
    </w:p>
    <w:p w14:paraId="5A8FB195" w14:textId="168C6A50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Razão neutrófilo-linfócito</w:t>
      </w:r>
      <w:r w:rsidR="000E2B77">
        <w:rPr>
          <w:rFonts w:ascii="Arial" w:hAnsi="Arial" w:cs="Arial"/>
          <w:sz w:val="20"/>
          <w:szCs w:val="20"/>
        </w:rPr>
        <w:t>;</w:t>
      </w:r>
    </w:p>
    <w:p w14:paraId="559C963E" w14:textId="4DD50392" w:rsid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>Razão plaqueta-linfócito</w:t>
      </w:r>
      <w:r w:rsidR="000E2B77">
        <w:rPr>
          <w:rFonts w:ascii="Arial" w:hAnsi="Arial" w:cs="Arial"/>
          <w:sz w:val="20"/>
          <w:szCs w:val="20"/>
        </w:rPr>
        <w:t>;</w:t>
      </w:r>
    </w:p>
    <w:p w14:paraId="1DEF870D" w14:textId="7D2851DC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Porcentagem </w:t>
      </w:r>
      <w:r w:rsidR="000E2B77">
        <w:rPr>
          <w:rFonts w:ascii="Arial" w:hAnsi="Arial" w:cs="Arial"/>
          <w:sz w:val="20"/>
          <w:szCs w:val="20"/>
        </w:rPr>
        <w:t>(</w:t>
      </w:r>
      <w:r w:rsidR="000E2B77" w:rsidRPr="00F073FF">
        <w:rPr>
          <w:rFonts w:ascii="Arial" w:hAnsi="Arial" w:cs="Arial"/>
          <w:sz w:val="20"/>
          <w:szCs w:val="20"/>
        </w:rPr>
        <w:t>valor relativo</w:t>
      </w:r>
      <w:r w:rsidR="000E2B77">
        <w:rPr>
          <w:rFonts w:ascii="Arial" w:hAnsi="Arial" w:cs="Arial"/>
          <w:sz w:val="20"/>
          <w:szCs w:val="20"/>
        </w:rPr>
        <w:t xml:space="preserve">) </w:t>
      </w:r>
      <w:r w:rsidRPr="00F073FF">
        <w:rPr>
          <w:rFonts w:ascii="Arial" w:hAnsi="Arial" w:cs="Arial"/>
          <w:sz w:val="20"/>
          <w:szCs w:val="20"/>
        </w:rPr>
        <w:t>de linfócitos atípicos/anormais</w:t>
      </w:r>
      <w:r w:rsidR="000E2B77">
        <w:rPr>
          <w:rFonts w:ascii="Arial" w:hAnsi="Arial" w:cs="Arial"/>
          <w:sz w:val="20"/>
          <w:szCs w:val="20"/>
        </w:rPr>
        <w:t>;</w:t>
      </w:r>
      <w:r w:rsidRPr="00F073FF">
        <w:rPr>
          <w:rFonts w:ascii="Arial" w:hAnsi="Arial" w:cs="Arial"/>
          <w:sz w:val="20"/>
          <w:szCs w:val="20"/>
        </w:rPr>
        <w:t xml:space="preserve"> </w:t>
      </w:r>
    </w:p>
    <w:p w14:paraId="091CBFD0" w14:textId="2A3E397B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Contagem </w:t>
      </w:r>
      <w:r w:rsidR="000E2B77">
        <w:rPr>
          <w:rFonts w:ascii="Arial" w:hAnsi="Arial" w:cs="Arial"/>
          <w:sz w:val="20"/>
          <w:szCs w:val="20"/>
        </w:rPr>
        <w:t>(</w:t>
      </w:r>
      <w:r w:rsidR="000E2B77" w:rsidRPr="00F073FF">
        <w:rPr>
          <w:rFonts w:ascii="Arial" w:hAnsi="Arial" w:cs="Arial"/>
          <w:sz w:val="20"/>
          <w:szCs w:val="20"/>
        </w:rPr>
        <w:t>valor absoluto</w:t>
      </w:r>
      <w:r w:rsidR="000E2B77">
        <w:rPr>
          <w:rFonts w:ascii="Arial" w:hAnsi="Arial" w:cs="Arial"/>
          <w:sz w:val="20"/>
          <w:szCs w:val="20"/>
        </w:rPr>
        <w:t xml:space="preserve">) </w:t>
      </w:r>
      <w:r w:rsidRPr="00F073FF">
        <w:rPr>
          <w:rFonts w:ascii="Arial" w:hAnsi="Arial" w:cs="Arial"/>
          <w:sz w:val="20"/>
          <w:szCs w:val="20"/>
        </w:rPr>
        <w:t>de linfócitos atípicos/anormais</w:t>
      </w:r>
      <w:r w:rsidR="000E2B77">
        <w:rPr>
          <w:rFonts w:ascii="Arial" w:hAnsi="Arial" w:cs="Arial"/>
          <w:sz w:val="20"/>
          <w:szCs w:val="20"/>
        </w:rPr>
        <w:t>;</w:t>
      </w:r>
      <w:r w:rsidRPr="00F073FF">
        <w:rPr>
          <w:rFonts w:ascii="Arial" w:hAnsi="Arial" w:cs="Arial"/>
          <w:sz w:val="20"/>
          <w:szCs w:val="20"/>
        </w:rPr>
        <w:t xml:space="preserve"> </w:t>
      </w:r>
    </w:p>
    <w:p w14:paraId="2EF749FB" w14:textId="3D2DA2B2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Porcentagem </w:t>
      </w:r>
      <w:r w:rsidR="006F395C">
        <w:rPr>
          <w:rFonts w:ascii="Arial" w:hAnsi="Arial" w:cs="Arial"/>
          <w:sz w:val="20"/>
          <w:szCs w:val="20"/>
        </w:rPr>
        <w:t>(</w:t>
      </w:r>
      <w:r w:rsidR="006F395C" w:rsidRPr="00F073FF">
        <w:rPr>
          <w:rFonts w:ascii="Arial" w:hAnsi="Arial" w:cs="Arial"/>
          <w:sz w:val="20"/>
          <w:szCs w:val="20"/>
        </w:rPr>
        <w:t>valor relativo</w:t>
      </w:r>
      <w:r w:rsidR="006F395C">
        <w:rPr>
          <w:rFonts w:ascii="Arial" w:hAnsi="Arial" w:cs="Arial"/>
          <w:sz w:val="20"/>
          <w:szCs w:val="20"/>
        </w:rPr>
        <w:t xml:space="preserve">) </w:t>
      </w:r>
      <w:r w:rsidRPr="00F073FF">
        <w:rPr>
          <w:rFonts w:ascii="Arial" w:hAnsi="Arial" w:cs="Arial"/>
          <w:sz w:val="20"/>
          <w:szCs w:val="20"/>
        </w:rPr>
        <w:t>de grandes células imatura</w:t>
      </w:r>
      <w:r w:rsidR="000E2B77">
        <w:rPr>
          <w:rFonts w:ascii="Arial" w:hAnsi="Arial" w:cs="Arial"/>
          <w:sz w:val="20"/>
          <w:szCs w:val="20"/>
        </w:rPr>
        <w:t>s;</w:t>
      </w:r>
    </w:p>
    <w:p w14:paraId="5FDDFD98" w14:textId="2369B232" w:rsidR="00F073FF" w:rsidRPr="00F073FF" w:rsidRDefault="00F073FF" w:rsidP="00F073FF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F073FF">
        <w:rPr>
          <w:rFonts w:ascii="Arial" w:hAnsi="Arial" w:cs="Arial"/>
          <w:sz w:val="20"/>
          <w:szCs w:val="20"/>
        </w:rPr>
        <w:t xml:space="preserve">Contagem </w:t>
      </w:r>
      <w:r w:rsidR="006F395C">
        <w:rPr>
          <w:rFonts w:ascii="Arial" w:hAnsi="Arial" w:cs="Arial"/>
          <w:sz w:val="20"/>
          <w:szCs w:val="20"/>
        </w:rPr>
        <w:t>(</w:t>
      </w:r>
      <w:r w:rsidR="006F395C" w:rsidRPr="00F073FF">
        <w:rPr>
          <w:rFonts w:ascii="Arial" w:hAnsi="Arial" w:cs="Arial"/>
          <w:sz w:val="20"/>
          <w:szCs w:val="20"/>
        </w:rPr>
        <w:t>valor absoluto</w:t>
      </w:r>
      <w:r w:rsidR="006F395C">
        <w:rPr>
          <w:rFonts w:ascii="Arial" w:hAnsi="Arial" w:cs="Arial"/>
          <w:sz w:val="20"/>
          <w:szCs w:val="20"/>
        </w:rPr>
        <w:t xml:space="preserve">) </w:t>
      </w:r>
      <w:r w:rsidRPr="00F073FF">
        <w:rPr>
          <w:rFonts w:ascii="Arial" w:hAnsi="Arial" w:cs="Arial"/>
          <w:sz w:val="20"/>
          <w:szCs w:val="20"/>
        </w:rPr>
        <w:t>de grandes células imaturas</w:t>
      </w:r>
      <w:r w:rsidR="006F395C">
        <w:rPr>
          <w:rFonts w:ascii="Arial" w:hAnsi="Arial" w:cs="Arial"/>
          <w:sz w:val="20"/>
          <w:szCs w:val="20"/>
        </w:rPr>
        <w:t>;</w:t>
      </w:r>
    </w:p>
    <w:p w14:paraId="61F55E6A" w14:textId="490227B0" w:rsidR="00DD2CE1" w:rsidRDefault="003664C4" w:rsidP="00DD2CE1">
      <w:pPr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Além dos parâmetros acima, deverá </w:t>
      </w:r>
      <w:r w:rsidR="00DD2CE1" w:rsidRPr="00DD2CE1">
        <w:rPr>
          <w:rFonts w:ascii="Arial" w:hAnsi="Arial" w:cs="Arial"/>
          <w:sz w:val="20"/>
          <w:szCs w:val="20"/>
        </w:rPr>
        <w:t xml:space="preserve">realizar </w:t>
      </w:r>
      <w:r w:rsidR="00DD2CE1" w:rsidRPr="00964A2F">
        <w:rPr>
          <w:rFonts w:ascii="Arial" w:hAnsi="Arial" w:cs="Arial"/>
          <w:b/>
          <w:bCs/>
          <w:sz w:val="20"/>
          <w:szCs w:val="20"/>
        </w:rPr>
        <w:t>2 Histogramas</w:t>
      </w:r>
      <w:r w:rsidR="00DD2CE1" w:rsidRPr="00DD2CE1">
        <w:rPr>
          <w:rFonts w:ascii="Arial" w:hAnsi="Arial" w:cs="Arial"/>
          <w:sz w:val="20"/>
          <w:szCs w:val="20"/>
        </w:rPr>
        <w:t>, ou mais</w:t>
      </w:r>
      <w:r>
        <w:rPr>
          <w:rFonts w:ascii="Arial" w:hAnsi="Arial" w:cs="Arial"/>
          <w:sz w:val="20"/>
          <w:szCs w:val="20"/>
        </w:rPr>
        <w:t>,</w:t>
      </w:r>
      <w:r w:rsidR="00DD2CE1" w:rsidRPr="00DD2CE1">
        <w:rPr>
          <w:rFonts w:ascii="Arial" w:hAnsi="Arial" w:cs="Arial"/>
          <w:sz w:val="20"/>
          <w:szCs w:val="20"/>
        </w:rPr>
        <w:t xml:space="preserve"> e </w:t>
      </w:r>
      <w:r w:rsidR="00DD2CE1" w:rsidRPr="00964A2F">
        <w:rPr>
          <w:rFonts w:ascii="Arial" w:hAnsi="Arial" w:cs="Arial"/>
          <w:b/>
          <w:bCs/>
          <w:sz w:val="20"/>
          <w:szCs w:val="20"/>
        </w:rPr>
        <w:t xml:space="preserve">2 </w:t>
      </w:r>
      <w:proofErr w:type="spellStart"/>
      <w:r w:rsidR="00DD2CE1" w:rsidRPr="00964A2F">
        <w:rPr>
          <w:rFonts w:ascii="Arial" w:hAnsi="Arial" w:cs="Arial"/>
          <w:b/>
          <w:bCs/>
          <w:sz w:val="20"/>
          <w:szCs w:val="20"/>
        </w:rPr>
        <w:t>Scattergramas</w:t>
      </w:r>
      <w:proofErr w:type="spellEnd"/>
      <w:r w:rsidR="00DD2CE1" w:rsidRPr="00DD2CE1">
        <w:rPr>
          <w:rFonts w:ascii="Arial" w:hAnsi="Arial" w:cs="Arial"/>
          <w:sz w:val="20"/>
          <w:szCs w:val="20"/>
        </w:rPr>
        <w:t xml:space="preserve">, ou </w:t>
      </w:r>
      <w:r w:rsidR="00455DCE">
        <w:rPr>
          <w:rFonts w:ascii="Arial" w:hAnsi="Arial" w:cs="Arial"/>
          <w:sz w:val="20"/>
          <w:szCs w:val="20"/>
        </w:rPr>
        <w:t>mais;</w:t>
      </w:r>
    </w:p>
    <w:p w14:paraId="166EBE1A" w14:textId="0243956E" w:rsidR="00455DCE" w:rsidRDefault="00455DCE" w:rsidP="00455DC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DD2CE1">
        <w:rPr>
          <w:rFonts w:ascii="Arial" w:hAnsi="Arial" w:cs="Arial"/>
          <w:b/>
          <w:bCs/>
          <w:sz w:val="20"/>
          <w:szCs w:val="20"/>
        </w:rPr>
        <w:t>Velocidade</w:t>
      </w:r>
      <w:r>
        <w:rPr>
          <w:rFonts w:ascii="Arial" w:hAnsi="Arial" w:cs="Arial"/>
          <w:sz w:val="20"/>
          <w:szCs w:val="20"/>
        </w:rPr>
        <w:t xml:space="preserve">: </w:t>
      </w:r>
      <w:r w:rsidR="00F073FF">
        <w:rPr>
          <w:rFonts w:ascii="Arial" w:hAnsi="Arial" w:cs="Arial"/>
          <w:sz w:val="20"/>
          <w:szCs w:val="20"/>
        </w:rPr>
        <w:t>7</w:t>
      </w:r>
      <w:r w:rsidRPr="00DD2CE1">
        <w:rPr>
          <w:rFonts w:ascii="Arial" w:hAnsi="Arial" w:cs="Arial"/>
          <w:sz w:val="20"/>
          <w:szCs w:val="20"/>
        </w:rPr>
        <w:t>0 amostras/hora, ou superior</w:t>
      </w:r>
      <w:r>
        <w:rPr>
          <w:rFonts w:ascii="Arial" w:hAnsi="Arial" w:cs="Arial"/>
          <w:sz w:val="20"/>
          <w:szCs w:val="20"/>
        </w:rPr>
        <w:t>;</w:t>
      </w:r>
    </w:p>
    <w:p w14:paraId="51844A9A" w14:textId="3C999064" w:rsidR="00E854CD" w:rsidRPr="00DD2CE1" w:rsidRDefault="00455DCE" w:rsidP="00455DCE">
      <w:pPr>
        <w:ind w:firstLine="284"/>
        <w:jc w:val="both"/>
        <w:rPr>
          <w:rFonts w:ascii="Arial" w:hAnsi="Arial" w:cs="Arial"/>
          <w:sz w:val="20"/>
          <w:szCs w:val="20"/>
        </w:rPr>
      </w:pPr>
      <w:r w:rsidRPr="00455DCE">
        <w:rPr>
          <w:rFonts w:ascii="Arial" w:hAnsi="Arial" w:cs="Arial"/>
          <w:b/>
          <w:bCs/>
          <w:sz w:val="20"/>
          <w:szCs w:val="20"/>
        </w:rPr>
        <w:t>Volume de amostras</w:t>
      </w:r>
      <w:r>
        <w:rPr>
          <w:rFonts w:ascii="Arial" w:hAnsi="Arial" w:cs="Arial"/>
          <w:sz w:val="20"/>
          <w:szCs w:val="20"/>
        </w:rPr>
        <w:t>:  Realizar testes</w:t>
      </w:r>
      <w:bookmarkEnd w:id="0"/>
      <w:r w:rsidR="00E854CD" w:rsidRPr="00DD2CE1">
        <w:rPr>
          <w:rFonts w:ascii="Arial" w:hAnsi="Arial" w:cs="Arial"/>
          <w:sz w:val="20"/>
          <w:szCs w:val="20"/>
        </w:rPr>
        <w:t xml:space="preserve"> já a partir de </w:t>
      </w:r>
      <w:r w:rsidR="00F073FF">
        <w:rPr>
          <w:rFonts w:ascii="Arial" w:hAnsi="Arial" w:cs="Arial"/>
          <w:sz w:val="20"/>
          <w:szCs w:val="20"/>
        </w:rPr>
        <w:t>20</w:t>
      </w:r>
      <w:r w:rsidR="00E854CD" w:rsidRPr="00DD2CE1">
        <w:rPr>
          <w:rFonts w:ascii="Arial" w:hAnsi="Arial" w:cs="Arial"/>
          <w:sz w:val="20"/>
          <w:szCs w:val="20"/>
        </w:rPr>
        <w:t>µl de amostra</w:t>
      </w:r>
      <w:r>
        <w:rPr>
          <w:rFonts w:ascii="Arial" w:hAnsi="Arial" w:cs="Arial"/>
          <w:sz w:val="20"/>
          <w:szCs w:val="20"/>
        </w:rPr>
        <w:t xml:space="preserve">, ou </w:t>
      </w:r>
      <w:r w:rsidR="003664C4">
        <w:rPr>
          <w:rFonts w:ascii="Arial" w:hAnsi="Arial" w:cs="Arial"/>
          <w:sz w:val="20"/>
          <w:szCs w:val="20"/>
        </w:rPr>
        <w:t>com volume ainda menor</w:t>
      </w:r>
      <w:r w:rsidR="00E854CD" w:rsidRPr="00DD2CE1">
        <w:rPr>
          <w:rFonts w:ascii="Arial" w:hAnsi="Arial" w:cs="Arial"/>
          <w:sz w:val="20"/>
          <w:szCs w:val="20"/>
        </w:rPr>
        <w:t>.</w:t>
      </w:r>
    </w:p>
    <w:p w14:paraId="64A9156D" w14:textId="28E5F51E" w:rsidR="00A274D9" w:rsidRPr="00DD2CE1" w:rsidRDefault="00455DCE" w:rsidP="00F073FF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Sistema de funcionamento: </w:t>
      </w:r>
      <w:r w:rsidR="00F073FF" w:rsidRPr="00F073FF">
        <w:rPr>
          <w:rFonts w:ascii="Arial" w:hAnsi="Arial" w:cs="Arial"/>
          <w:sz w:val="20"/>
          <w:szCs w:val="20"/>
        </w:rPr>
        <w:t>Colorimetria (HGB)</w:t>
      </w:r>
      <w:r w:rsidR="007E7DCF">
        <w:rPr>
          <w:rFonts w:ascii="Arial" w:hAnsi="Arial" w:cs="Arial"/>
          <w:sz w:val="20"/>
          <w:szCs w:val="20"/>
        </w:rPr>
        <w:t xml:space="preserve"> livre de cianeto</w:t>
      </w:r>
      <w:r w:rsidR="00F073FF" w:rsidRPr="00F073FF">
        <w:rPr>
          <w:rFonts w:ascii="Arial" w:hAnsi="Arial" w:cs="Arial"/>
          <w:sz w:val="20"/>
          <w:szCs w:val="20"/>
        </w:rPr>
        <w:t>, 3 ângulos de dispersão do laser por citometria de fluxo</w:t>
      </w:r>
      <w:r w:rsidR="007E7DCF">
        <w:rPr>
          <w:rFonts w:ascii="Arial" w:hAnsi="Arial" w:cs="Arial"/>
          <w:sz w:val="20"/>
          <w:szCs w:val="20"/>
        </w:rPr>
        <w:t xml:space="preserve"> e </w:t>
      </w:r>
      <w:r w:rsidR="007E7DCF" w:rsidRPr="00F073FF">
        <w:rPr>
          <w:rFonts w:ascii="Arial" w:hAnsi="Arial" w:cs="Arial"/>
          <w:sz w:val="20"/>
          <w:szCs w:val="20"/>
        </w:rPr>
        <w:t>impedância elétrica</w:t>
      </w:r>
      <w:r w:rsidR="007E7DCF">
        <w:rPr>
          <w:rFonts w:ascii="Arial" w:hAnsi="Arial" w:cs="Arial"/>
          <w:sz w:val="20"/>
          <w:szCs w:val="20"/>
        </w:rPr>
        <w:t>, contendo</w:t>
      </w:r>
      <w:r w:rsidR="00F073FF" w:rsidRPr="00F073FF">
        <w:rPr>
          <w:rFonts w:ascii="Arial" w:hAnsi="Arial" w:cs="Arial"/>
          <w:sz w:val="20"/>
          <w:szCs w:val="20"/>
        </w:rPr>
        <w:t xml:space="preserve"> canal duplo </w:t>
      </w:r>
      <w:r w:rsidR="007E7DCF">
        <w:rPr>
          <w:rFonts w:ascii="Arial" w:hAnsi="Arial" w:cs="Arial"/>
          <w:sz w:val="20"/>
          <w:szCs w:val="20"/>
        </w:rPr>
        <w:t>e</w:t>
      </w:r>
      <w:r w:rsidR="00F073FF" w:rsidRPr="00F073FF">
        <w:rPr>
          <w:rFonts w:ascii="Arial" w:hAnsi="Arial" w:cs="Arial"/>
          <w:sz w:val="20"/>
          <w:szCs w:val="20"/>
        </w:rPr>
        <w:t xml:space="preserve"> método óptico real com canal dedicado para </w:t>
      </w:r>
      <w:proofErr w:type="spellStart"/>
      <w:r w:rsidR="00F073FF" w:rsidRPr="00F073FF">
        <w:rPr>
          <w:rFonts w:ascii="Arial" w:hAnsi="Arial" w:cs="Arial"/>
          <w:sz w:val="20"/>
          <w:szCs w:val="20"/>
        </w:rPr>
        <w:t>diff</w:t>
      </w:r>
      <w:proofErr w:type="spellEnd"/>
      <w:r w:rsidR="00F073FF" w:rsidRPr="00F073FF">
        <w:rPr>
          <w:rFonts w:ascii="Arial" w:hAnsi="Arial" w:cs="Arial"/>
          <w:sz w:val="20"/>
          <w:szCs w:val="20"/>
        </w:rPr>
        <w:t xml:space="preserve"> e basófilo</w:t>
      </w:r>
      <w:r w:rsidR="007E7DCF">
        <w:rPr>
          <w:rFonts w:ascii="Arial" w:hAnsi="Arial" w:cs="Arial"/>
          <w:sz w:val="20"/>
          <w:szCs w:val="20"/>
        </w:rPr>
        <w:t xml:space="preserve">s; </w:t>
      </w:r>
      <w:proofErr w:type="spellStart"/>
      <w:r w:rsidR="007E7DCF">
        <w:rPr>
          <w:rFonts w:ascii="Arial" w:hAnsi="Arial" w:cs="Arial"/>
          <w:sz w:val="20"/>
          <w:szCs w:val="20"/>
        </w:rPr>
        <w:t>Homogeinização</w:t>
      </w:r>
      <w:proofErr w:type="spellEnd"/>
      <w:r w:rsidR="007E7DCF">
        <w:rPr>
          <w:rFonts w:ascii="Arial" w:hAnsi="Arial" w:cs="Arial"/>
          <w:sz w:val="20"/>
          <w:szCs w:val="20"/>
        </w:rPr>
        <w:t xml:space="preserve"> de amostras e reagentes sem </w:t>
      </w:r>
      <w:proofErr w:type="spellStart"/>
      <w:r w:rsidR="007E7DCF" w:rsidRPr="00F073FF">
        <w:rPr>
          <w:rFonts w:ascii="Arial" w:hAnsi="Arial" w:cs="Arial"/>
          <w:sz w:val="20"/>
          <w:szCs w:val="20"/>
        </w:rPr>
        <w:t>shear</w:t>
      </w:r>
      <w:r w:rsidR="007E7DCF">
        <w:rPr>
          <w:rFonts w:ascii="Arial" w:hAnsi="Arial" w:cs="Arial"/>
          <w:sz w:val="20"/>
          <w:szCs w:val="20"/>
        </w:rPr>
        <w:t>-</w:t>
      </w:r>
      <w:r w:rsidR="007E7DCF" w:rsidRPr="00F073FF">
        <w:rPr>
          <w:rFonts w:ascii="Arial" w:hAnsi="Arial" w:cs="Arial"/>
          <w:sz w:val="20"/>
          <w:szCs w:val="20"/>
        </w:rPr>
        <w:t>valve</w:t>
      </w:r>
      <w:proofErr w:type="spellEnd"/>
      <w:r w:rsidR="007E7DC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7E7DCF">
        <w:rPr>
          <w:rFonts w:ascii="Arial" w:hAnsi="Arial" w:cs="Arial"/>
          <w:sz w:val="20"/>
          <w:szCs w:val="20"/>
        </w:rPr>
        <w:t>C</w:t>
      </w:r>
      <w:r w:rsidR="00F073FF" w:rsidRPr="00F073FF">
        <w:rPr>
          <w:rFonts w:ascii="Arial" w:hAnsi="Arial" w:cs="Arial"/>
          <w:sz w:val="20"/>
          <w:szCs w:val="20"/>
        </w:rPr>
        <w:t>itoquímica</w:t>
      </w:r>
      <w:proofErr w:type="spellEnd"/>
      <w:r w:rsidR="00F073FF" w:rsidRPr="00F073FF">
        <w:rPr>
          <w:rFonts w:ascii="Arial" w:hAnsi="Arial" w:cs="Arial"/>
          <w:sz w:val="20"/>
          <w:szCs w:val="20"/>
        </w:rPr>
        <w:t>, impedância e óptica por laser</w:t>
      </w:r>
      <w:r w:rsidR="007E7DCF">
        <w:rPr>
          <w:rFonts w:ascii="Arial" w:hAnsi="Arial" w:cs="Arial"/>
          <w:sz w:val="20"/>
          <w:szCs w:val="20"/>
        </w:rPr>
        <w:t xml:space="preserve"> para c</w:t>
      </w:r>
      <w:r w:rsidR="007E7DCF" w:rsidRPr="00F073FF">
        <w:rPr>
          <w:rFonts w:ascii="Arial" w:hAnsi="Arial" w:cs="Arial"/>
          <w:sz w:val="20"/>
          <w:szCs w:val="20"/>
        </w:rPr>
        <w:t>ontagem dif. de populações leucocitárias</w:t>
      </w:r>
      <w:r w:rsidR="007E7DCF">
        <w:rPr>
          <w:rFonts w:ascii="Arial" w:hAnsi="Arial" w:cs="Arial"/>
          <w:sz w:val="20"/>
          <w:szCs w:val="20"/>
        </w:rPr>
        <w:t>.</w:t>
      </w:r>
      <w:r w:rsidR="00FB7055">
        <w:rPr>
          <w:rFonts w:ascii="Arial" w:hAnsi="Arial" w:cs="Arial"/>
          <w:sz w:val="20"/>
          <w:szCs w:val="20"/>
        </w:rPr>
        <w:t xml:space="preserve"> Sistema com utilização de, no máximo</w:t>
      </w:r>
      <w:r w:rsidR="006F395C">
        <w:rPr>
          <w:rFonts w:ascii="Arial" w:hAnsi="Arial" w:cs="Arial"/>
          <w:sz w:val="20"/>
          <w:szCs w:val="20"/>
        </w:rPr>
        <w:t>,</w:t>
      </w:r>
      <w:r w:rsidR="00FB7055">
        <w:rPr>
          <w:rFonts w:ascii="Arial" w:hAnsi="Arial" w:cs="Arial"/>
          <w:sz w:val="20"/>
          <w:szCs w:val="20"/>
        </w:rPr>
        <w:t xml:space="preserve"> 3 reagentes.</w:t>
      </w:r>
    </w:p>
    <w:p w14:paraId="4C9B61FD" w14:textId="49454B2C" w:rsidR="00E854CD" w:rsidRPr="00DD2CE1" w:rsidRDefault="00E91D20" w:rsidP="00DD2CE1">
      <w:pPr>
        <w:ind w:left="284"/>
        <w:jc w:val="both"/>
        <w:rPr>
          <w:rFonts w:ascii="Arial" w:hAnsi="Arial" w:cs="Arial"/>
          <w:sz w:val="20"/>
          <w:szCs w:val="20"/>
        </w:rPr>
      </w:pPr>
      <w:r w:rsidRPr="00E91D20">
        <w:rPr>
          <w:rFonts w:ascii="Arial" w:hAnsi="Arial" w:cs="Arial"/>
          <w:b/>
          <w:bCs/>
          <w:sz w:val="20"/>
          <w:szCs w:val="20"/>
        </w:rPr>
        <w:t>Impressora</w:t>
      </w:r>
      <w:r>
        <w:rPr>
          <w:rFonts w:ascii="Arial" w:hAnsi="Arial" w:cs="Arial"/>
          <w:sz w:val="20"/>
          <w:szCs w:val="20"/>
        </w:rPr>
        <w:t xml:space="preserve">: </w:t>
      </w:r>
      <w:r w:rsidR="009004B6" w:rsidRPr="00DD2CE1">
        <w:rPr>
          <w:rFonts w:ascii="Arial" w:hAnsi="Arial" w:cs="Arial"/>
          <w:sz w:val="20"/>
          <w:szCs w:val="20"/>
        </w:rPr>
        <w:t>Possuir</w:t>
      </w:r>
      <w:r w:rsidR="00E854CD" w:rsidRPr="00DD2CE1">
        <w:rPr>
          <w:rFonts w:ascii="Arial" w:hAnsi="Arial" w:cs="Arial"/>
          <w:sz w:val="20"/>
          <w:szCs w:val="20"/>
        </w:rPr>
        <w:t xml:space="preserve"> impressora</w:t>
      </w:r>
      <w:r w:rsidR="009004B6" w:rsidRPr="00DD2CE1">
        <w:rPr>
          <w:rFonts w:ascii="Arial" w:hAnsi="Arial" w:cs="Arial"/>
          <w:sz w:val="20"/>
          <w:szCs w:val="20"/>
        </w:rPr>
        <w:t xml:space="preserve"> interna própria</w:t>
      </w:r>
    </w:p>
    <w:p w14:paraId="161CBCED" w14:textId="21665AC0" w:rsidR="00C92AB5" w:rsidRPr="00DD2CE1" w:rsidRDefault="00E91D20" w:rsidP="00DD2CE1">
      <w:pPr>
        <w:ind w:left="284"/>
        <w:jc w:val="both"/>
        <w:rPr>
          <w:rFonts w:ascii="Arial" w:hAnsi="Arial" w:cs="Arial"/>
          <w:sz w:val="20"/>
          <w:szCs w:val="20"/>
        </w:rPr>
      </w:pPr>
      <w:r w:rsidRPr="00E91D20">
        <w:rPr>
          <w:rFonts w:ascii="Arial" w:hAnsi="Arial" w:cs="Arial"/>
          <w:b/>
          <w:bCs/>
          <w:sz w:val="20"/>
          <w:szCs w:val="20"/>
        </w:rPr>
        <w:t>Interfaceamento</w:t>
      </w:r>
      <w:r>
        <w:rPr>
          <w:rFonts w:ascii="Arial" w:hAnsi="Arial" w:cs="Arial"/>
          <w:sz w:val="20"/>
          <w:szCs w:val="20"/>
        </w:rPr>
        <w:t xml:space="preserve">: </w:t>
      </w:r>
      <w:r w:rsidR="003664C4">
        <w:rPr>
          <w:rFonts w:ascii="Arial" w:hAnsi="Arial" w:cs="Arial"/>
          <w:sz w:val="20"/>
          <w:szCs w:val="20"/>
        </w:rPr>
        <w:t>pronto para interfaceamento com matriz e gráficos, com por</w:t>
      </w:r>
      <w:r w:rsidR="009004B6" w:rsidRPr="00DD2CE1">
        <w:rPr>
          <w:rFonts w:ascii="Arial" w:hAnsi="Arial" w:cs="Arial"/>
          <w:sz w:val="20"/>
          <w:szCs w:val="20"/>
        </w:rPr>
        <w:t>tas de comunicação:</w:t>
      </w:r>
      <w:r w:rsidR="00C92AB5" w:rsidRPr="00DD2CE1">
        <w:rPr>
          <w:rFonts w:ascii="Arial" w:hAnsi="Arial" w:cs="Arial"/>
          <w:sz w:val="20"/>
          <w:szCs w:val="20"/>
        </w:rPr>
        <w:t xml:space="preserve"> USB</w:t>
      </w:r>
      <w:r>
        <w:rPr>
          <w:rFonts w:ascii="Arial" w:hAnsi="Arial" w:cs="Arial"/>
          <w:sz w:val="20"/>
          <w:szCs w:val="20"/>
        </w:rPr>
        <w:t xml:space="preserve"> e </w:t>
      </w:r>
      <w:r w:rsidR="00C92AB5" w:rsidRPr="00DD2CE1">
        <w:rPr>
          <w:rFonts w:ascii="Arial" w:hAnsi="Arial" w:cs="Arial"/>
          <w:sz w:val="20"/>
          <w:szCs w:val="20"/>
        </w:rPr>
        <w:t>LAN-Ethernet</w:t>
      </w:r>
      <w:r w:rsidR="003664C4">
        <w:rPr>
          <w:rFonts w:ascii="Arial" w:hAnsi="Arial" w:cs="Arial"/>
          <w:sz w:val="20"/>
          <w:szCs w:val="20"/>
        </w:rPr>
        <w:t>, provido de leitor de código de barras</w:t>
      </w:r>
      <w:r>
        <w:rPr>
          <w:rFonts w:ascii="Arial" w:hAnsi="Arial" w:cs="Arial"/>
          <w:sz w:val="20"/>
          <w:szCs w:val="20"/>
        </w:rPr>
        <w:t>;</w:t>
      </w:r>
    </w:p>
    <w:p w14:paraId="54EA1BB8" w14:textId="227409FC" w:rsidR="008619B2" w:rsidRPr="00DD2CE1" w:rsidRDefault="009004B6" w:rsidP="00DD2CE1">
      <w:pPr>
        <w:ind w:left="284"/>
        <w:jc w:val="both"/>
        <w:rPr>
          <w:rFonts w:ascii="Arial" w:hAnsi="Arial" w:cs="Arial"/>
          <w:sz w:val="20"/>
          <w:szCs w:val="20"/>
        </w:rPr>
      </w:pPr>
      <w:r w:rsidRPr="00E91D20">
        <w:rPr>
          <w:rFonts w:ascii="Arial" w:hAnsi="Arial" w:cs="Arial"/>
          <w:b/>
          <w:bCs/>
          <w:sz w:val="20"/>
          <w:szCs w:val="20"/>
        </w:rPr>
        <w:t>Monito</w:t>
      </w:r>
      <w:r w:rsidR="00E91D20">
        <w:rPr>
          <w:rFonts w:ascii="Arial" w:hAnsi="Arial" w:cs="Arial"/>
          <w:b/>
          <w:bCs/>
          <w:sz w:val="20"/>
          <w:szCs w:val="20"/>
        </w:rPr>
        <w:t xml:space="preserve">r: </w:t>
      </w:r>
      <w:r w:rsidRPr="00E91D20">
        <w:rPr>
          <w:rFonts w:ascii="Arial" w:hAnsi="Arial" w:cs="Arial"/>
          <w:sz w:val="20"/>
          <w:szCs w:val="20"/>
        </w:rPr>
        <w:t xml:space="preserve"> </w:t>
      </w:r>
      <w:r w:rsidR="00E91D20">
        <w:rPr>
          <w:rFonts w:ascii="Arial" w:hAnsi="Arial" w:cs="Arial"/>
          <w:sz w:val="20"/>
          <w:szCs w:val="20"/>
        </w:rPr>
        <w:t xml:space="preserve">Tela </w:t>
      </w:r>
      <w:r w:rsidRPr="00DD2CE1">
        <w:rPr>
          <w:rFonts w:ascii="Arial" w:hAnsi="Arial" w:cs="Arial"/>
          <w:sz w:val="20"/>
          <w:szCs w:val="20"/>
        </w:rPr>
        <w:t>sensível ao toque</w:t>
      </w:r>
      <w:r w:rsidR="00E91D20">
        <w:rPr>
          <w:rFonts w:ascii="Arial" w:hAnsi="Arial" w:cs="Arial"/>
          <w:sz w:val="20"/>
          <w:szCs w:val="20"/>
        </w:rPr>
        <w:t>,</w:t>
      </w:r>
      <w:r w:rsidRPr="00DD2CE1">
        <w:rPr>
          <w:rFonts w:ascii="Arial" w:hAnsi="Arial" w:cs="Arial"/>
          <w:sz w:val="20"/>
          <w:szCs w:val="20"/>
        </w:rPr>
        <w:t xml:space="preserve"> colorid</w:t>
      </w:r>
      <w:r w:rsidR="00E91D20">
        <w:rPr>
          <w:rFonts w:ascii="Arial" w:hAnsi="Arial" w:cs="Arial"/>
          <w:sz w:val="20"/>
          <w:szCs w:val="20"/>
        </w:rPr>
        <w:t>a</w:t>
      </w:r>
      <w:r w:rsidR="003664C4">
        <w:rPr>
          <w:rFonts w:ascii="Arial" w:hAnsi="Arial" w:cs="Arial"/>
          <w:sz w:val="20"/>
          <w:szCs w:val="20"/>
        </w:rPr>
        <w:t>, com tamanho de 10’(polegadas) ou maior</w:t>
      </w:r>
      <w:r w:rsidR="008C7232">
        <w:rPr>
          <w:rFonts w:ascii="Arial" w:hAnsi="Arial" w:cs="Arial"/>
          <w:sz w:val="20"/>
          <w:szCs w:val="20"/>
        </w:rPr>
        <w:t>;</w:t>
      </w:r>
    </w:p>
    <w:p w14:paraId="35E894EE" w14:textId="17EF7A61" w:rsidR="00E854CD" w:rsidRDefault="009004B6" w:rsidP="00DD2CE1">
      <w:pPr>
        <w:ind w:left="284"/>
        <w:jc w:val="both"/>
        <w:rPr>
          <w:rFonts w:ascii="Arial" w:hAnsi="Arial" w:cs="Arial"/>
          <w:sz w:val="20"/>
          <w:szCs w:val="20"/>
        </w:rPr>
      </w:pPr>
      <w:r w:rsidRPr="00E91D20">
        <w:rPr>
          <w:rFonts w:ascii="Arial" w:hAnsi="Arial" w:cs="Arial"/>
          <w:b/>
          <w:bCs/>
          <w:sz w:val="20"/>
          <w:szCs w:val="20"/>
        </w:rPr>
        <w:t>Memória</w:t>
      </w:r>
      <w:r w:rsidR="00E91D20">
        <w:rPr>
          <w:rFonts w:ascii="Arial" w:hAnsi="Arial" w:cs="Arial"/>
          <w:sz w:val="20"/>
          <w:szCs w:val="20"/>
        </w:rPr>
        <w:t>:</w:t>
      </w:r>
      <w:r w:rsidR="00964A2F">
        <w:rPr>
          <w:rFonts w:ascii="Arial" w:hAnsi="Arial" w:cs="Arial"/>
          <w:sz w:val="20"/>
          <w:szCs w:val="20"/>
        </w:rPr>
        <w:t xml:space="preserve"> C</w:t>
      </w:r>
      <w:r w:rsidR="00E854CD" w:rsidRPr="00DD2CE1">
        <w:rPr>
          <w:rFonts w:ascii="Arial" w:hAnsi="Arial" w:cs="Arial"/>
          <w:sz w:val="20"/>
          <w:szCs w:val="20"/>
        </w:rPr>
        <w:t>apacidade para 100.000 resultados de pacientes</w:t>
      </w:r>
      <w:r w:rsidR="003664C4">
        <w:rPr>
          <w:rFonts w:ascii="Arial" w:hAnsi="Arial" w:cs="Arial"/>
          <w:sz w:val="20"/>
          <w:szCs w:val="20"/>
        </w:rPr>
        <w:t>, ou superior</w:t>
      </w:r>
      <w:r w:rsidR="00964A2F">
        <w:rPr>
          <w:rFonts w:ascii="Arial" w:hAnsi="Arial" w:cs="Arial"/>
          <w:sz w:val="20"/>
          <w:szCs w:val="20"/>
        </w:rPr>
        <w:t>;</w:t>
      </w:r>
    </w:p>
    <w:p w14:paraId="75BC082F" w14:textId="77777777" w:rsidR="004E07F0" w:rsidRPr="00DD2CE1" w:rsidRDefault="004E07F0" w:rsidP="00DD2CE1">
      <w:pPr>
        <w:ind w:left="284"/>
        <w:rPr>
          <w:rFonts w:ascii="Arial" w:hAnsi="Arial" w:cs="Arial"/>
          <w:sz w:val="20"/>
          <w:szCs w:val="20"/>
        </w:rPr>
      </w:pPr>
      <w:r w:rsidRPr="00DD2CE1">
        <w:rPr>
          <w:rFonts w:ascii="Arial" w:hAnsi="Arial" w:cs="Arial"/>
          <w:sz w:val="20"/>
          <w:szCs w:val="20"/>
        </w:rPr>
        <w:t>Garantia de 12 meses;</w:t>
      </w:r>
    </w:p>
    <w:p w14:paraId="4992E231" w14:textId="633D8664" w:rsidR="004E07F0" w:rsidRPr="00DD2CE1" w:rsidRDefault="004E07F0" w:rsidP="00DD2CE1">
      <w:pPr>
        <w:ind w:left="284"/>
        <w:rPr>
          <w:rFonts w:ascii="Arial" w:hAnsi="Arial" w:cs="Arial"/>
          <w:sz w:val="20"/>
          <w:szCs w:val="20"/>
        </w:rPr>
      </w:pPr>
      <w:r w:rsidRPr="00DD2CE1">
        <w:rPr>
          <w:rFonts w:ascii="Arial" w:hAnsi="Arial" w:cs="Arial"/>
          <w:sz w:val="20"/>
          <w:szCs w:val="20"/>
        </w:rPr>
        <w:t>Registro ANVISA/MS</w:t>
      </w:r>
    </w:p>
    <w:p w14:paraId="00EEF426" w14:textId="6A191531" w:rsidR="008619B2" w:rsidRPr="00B04CFD" w:rsidRDefault="008619B2" w:rsidP="004E07F0">
      <w:pPr>
        <w:rPr>
          <w:rFonts w:ascii="Arial" w:hAnsi="Arial" w:cs="Arial"/>
          <w:sz w:val="20"/>
          <w:szCs w:val="20"/>
        </w:rPr>
      </w:pPr>
    </w:p>
    <w:p w14:paraId="5F4EEC44" w14:textId="71CACE7B" w:rsidR="008619B2" w:rsidRPr="00B04CFD" w:rsidRDefault="008619B2" w:rsidP="004E07F0">
      <w:pPr>
        <w:rPr>
          <w:rFonts w:ascii="Arial" w:hAnsi="Arial" w:cs="Arial"/>
          <w:sz w:val="20"/>
          <w:szCs w:val="20"/>
        </w:rPr>
      </w:pPr>
    </w:p>
    <w:p w14:paraId="0C604676" w14:textId="024CF1E1" w:rsidR="008619B2" w:rsidRPr="00B04CFD" w:rsidRDefault="008619B2" w:rsidP="004E07F0">
      <w:pPr>
        <w:rPr>
          <w:rFonts w:ascii="Arial" w:hAnsi="Arial" w:cs="Arial"/>
          <w:sz w:val="20"/>
          <w:szCs w:val="20"/>
        </w:rPr>
      </w:pPr>
    </w:p>
    <w:p w14:paraId="22FC5A07" w14:textId="77777777" w:rsidR="00015D17" w:rsidRPr="00B04CFD" w:rsidRDefault="00015D17" w:rsidP="004E07F0">
      <w:pPr>
        <w:jc w:val="both"/>
        <w:rPr>
          <w:rFonts w:ascii="Arial" w:hAnsi="Arial" w:cs="Arial"/>
          <w:sz w:val="20"/>
          <w:szCs w:val="20"/>
        </w:rPr>
      </w:pPr>
    </w:p>
    <w:sectPr w:rsidR="00015D17" w:rsidRPr="00B04CFD" w:rsidSect="001D0543">
      <w:pgSz w:w="11906" w:h="16838" w:code="9"/>
      <w:pgMar w:top="720" w:right="720" w:bottom="72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01E49"/>
    <w:multiLevelType w:val="hybridMultilevel"/>
    <w:tmpl w:val="261ED1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E707C"/>
    <w:multiLevelType w:val="hybridMultilevel"/>
    <w:tmpl w:val="81F4D1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B3C49"/>
    <w:multiLevelType w:val="hybridMultilevel"/>
    <w:tmpl w:val="94B0D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193323">
    <w:abstractNumId w:val="1"/>
  </w:num>
  <w:num w:numId="2" w16cid:durableId="785583238">
    <w:abstractNumId w:val="0"/>
  </w:num>
  <w:num w:numId="3" w16cid:durableId="92364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17"/>
    <w:rsid w:val="000049B7"/>
    <w:rsid w:val="00015D17"/>
    <w:rsid w:val="00074656"/>
    <w:rsid w:val="000B3F80"/>
    <w:rsid w:val="000E2B77"/>
    <w:rsid w:val="00110B63"/>
    <w:rsid w:val="001A5DF3"/>
    <w:rsid w:val="001D0543"/>
    <w:rsid w:val="001E5FE3"/>
    <w:rsid w:val="002B4B7A"/>
    <w:rsid w:val="00344839"/>
    <w:rsid w:val="003664C4"/>
    <w:rsid w:val="003C42AF"/>
    <w:rsid w:val="00455DCE"/>
    <w:rsid w:val="004945A3"/>
    <w:rsid w:val="00496559"/>
    <w:rsid w:val="004B18F0"/>
    <w:rsid w:val="004E07F0"/>
    <w:rsid w:val="00534693"/>
    <w:rsid w:val="005916CD"/>
    <w:rsid w:val="00595CA8"/>
    <w:rsid w:val="005E2774"/>
    <w:rsid w:val="00617ABF"/>
    <w:rsid w:val="0065775D"/>
    <w:rsid w:val="00682024"/>
    <w:rsid w:val="006D6EC7"/>
    <w:rsid w:val="006F3750"/>
    <w:rsid w:val="006F395C"/>
    <w:rsid w:val="00734FA2"/>
    <w:rsid w:val="007812E0"/>
    <w:rsid w:val="00786ABC"/>
    <w:rsid w:val="007D3FDD"/>
    <w:rsid w:val="007D6106"/>
    <w:rsid w:val="007E7DCF"/>
    <w:rsid w:val="008414CC"/>
    <w:rsid w:val="008619B2"/>
    <w:rsid w:val="008C273B"/>
    <w:rsid w:val="008C7232"/>
    <w:rsid w:val="008E43F5"/>
    <w:rsid w:val="009004B6"/>
    <w:rsid w:val="00964A2F"/>
    <w:rsid w:val="00992189"/>
    <w:rsid w:val="009F78C2"/>
    <w:rsid w:val="00A12611"/>
    <w:rsid w:val="00A274D9"/>
    <w:rsid w:val="00AA5BD5"/>
    <w:rsid w:val="00AD0C7D"/>
    <w:rsid w:val="00B04CFD"/>
    <w:rsid w:val="00B30AB4"/>
    <w:rsid w:val="00B74806"/>
    <w:rsid w:val="00BB73D8"/>
    <w:rsid w:val="00C92AB5"/>
    <w:rsid w:val="00CF5E0E"/>
    <w:rsid w:val="00D37934"/>
    <w:rsid w:val="00DD0F5E"/>
    <w:rsid w:val="00DD2CE1"/>
    <w:rsid w:val="00DF47B9"/>
    <w:rsid w:val="00DF5B15"/>
    <w:rsid w:val="00E854CD"/>
    <w:rsid w:val="00E91D20"/>
    <w:rsid w:val="00EA2C50"/>
    <w:rsid w:val="00EA54E8"/>
    <w:rsid w:val="00F073FF"/>
    <w:rsid w:val="00F46E93"/>
    <w:rsid w:val="00F50972"/>
    <w:rsid w:val="00FA11B8"/>
    <w:rsid w:val="00FA79C6"/>
    <w:rsid w:val="00FB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229E7"/>
  <w15:chartTrackingRefBased/>
  <w15:docId w15:val="{2E9CF595-3E5B-4188-B34C-5EEA574F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D17"/>
    <w:pPr>
      <w:widowControl w:val="0"/>
      <w:autoSpaceDE w:val="0"/>
      <w:autoSpaceDN w:val="0"/>
    </w:pPr>
    <w:rPr>
      <w:rFonts w:ascii="Arial" w:eastAsia="Arial" w:hAnsi="Arial" w:cs="Arial"/>
      <w:lang w:val="en-US" w:bidi="en-US"/>
    </w:rPr>
  </w:style>
  <w:style w:type="table" w:styleId="Tabelacomgrade">
    <w:name w:val="Table Grid"/>
    <w:basedOn w:val="Tabelanormal"/>
    <w:uiPriority w:val="39"/>
    <w:rsid w:val="00015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B4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382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Bianco</dc:creator>
  <cp:keywords/>
  <dc:description/>
  <cp:lastModifiedBy>Hamilton Bianco</cp:lastModifiedBy>
  <cp:revision>5</cp:revision>
  <dcterms:created xsi:type="dcterms:W3CDTF">2024-01-26T17:44:00Z</dcterms:created>
  <dcterms:modified xsi:type="dcterms:W3CDTF">2024-01-26T18:41:00Z</dcterms:modified>
</cp:coreProperties>
</file>